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77E08" w14:textId="77777777" w:rsidR="00243899" w:rsidRDefault="00243899" w:rsidP="00243899">
      <w:pPr>
        <w:pStyle w:val="ucsubheading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0E7ABB"/>
          <w:sz w:val="36"/>
          <w:szCs w:val="36"/>
        </w:rPr>
      </w:pPr>
    </w:p>
    <w:p w14:paraId="2C3034C7" w14:textId="4D282C27" w:rsidR="5167E16D" w:rsidRPr="00C6752A" w:rsidRDefault="006E64C8" w:rsidP="00243899">
      <w:pPr>
        <w:pStyle w:val="ucsubheading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054B70"/>
          <w:sz w:val="32"/>
          <w:szCs w:val="32"/>
        </w:rPr>
      </w:pPr>
      <w:bookmarkStart w:id="0" w:name="_Hlk132885222"/>
      <w:r w:rsidRPr="00C6752A">
        <w:rPr>
          <w:rFonts w:ascii="Arial Narrow" w:hAnsi="Arial Narrow" w:cs="Arial"/>
          <w:b/>
          <w:bCs/>
          <w:color w:val="054B70"/>
          <w:sz w:val="32"/>
          <w:szCs w:val="32"/>
        </w:rPr>
        <w:t>Hospitality General Assistant</w:t>
      </w:r>
      <w:r w:rsidR="5167E16D" w:rsidRPr="00C6752A">
        <w:rPr>
          <w:rFonts w:ascii="Arial Narrow" w:hAnsi="Arial Narrow" w:cs="Arial"/>
          <w:b/>
          <w:bCs/>
          <w:color w:val="054B70"/>
          <w:sz w:val="32"/>
          <w:szCs w:val="32"/>
        </w:rPr>
        <w:t>: Ullswater and Howtown</w:t>
      </w:r>
      <w:r w:rsidR="00ED540A" w:rsidRPr="00C6752A">
        <w:rPr>
          <w:rFonts w:ascii="Arial Narrow" w:hAnsi="Arial Narrow" w:cs="Arial"/>
          <w:b/>
          <w:bCs/>
          <w:color w:val="054B70"/>
          <w:sz w:val="32"/>
          <w:szCs w:val="32"/>
        </w:rPr>
        <w:t xml:space="preserve"> Centres</w:t>
      </w:r>
    </w:p>
    <w:p w14:paraId="11651171" w14:textId="7CBEF74B" w:rsidR="5167E16D" w:rsidRPr="002E209C" w:rsidRDefault="5167E16D" w:rsidP="002E209C">
      <w:pPr>
        <w:spacing w:after="0" w:line="240" w:lineRule="auto"/>
        <w:rPr>
          <w:rFonts w:ascii="Ariel" w:eastAsia="Calibri" w:hAnsi="Ariel" w:cs="Calibri"/>
          <w:b/>
          <w:bCs/>
        </w:rPr>
      </w:pPr>
    </w:p>
    <w:p w14:paraId="0F07560A" w14:textId="033A9DDD" w:rsidR="00F60901" w:rsidRPr="00C6752A" w:rsidRDefault="00F60901" w:rsidP="00F60901">
      <w:pPr>
        <w:pStyle w:val="ucsubheading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054B70"/>
          <w:sz w:val="28"/>
          <w:szCs w:val="28"/>
        </w:rPr>
      </w:pPr>
      <w:r w:rsidRPr="00C6752A">
        <w:rPr>
          <w:rFonts w:ascii="Arial Narrow" w:hAnsi="Arial Narrow" w:cs="Arial"/>
          <w:b/>
          <w:bCs/>
          <w:color w:val="054B70"/>
          <w:sz w:val="28"/>
          <w:szCs w:val="28"/>
        </w:rPr>
        <w:t>20 hours per week.  Permanent position.</w:t>
      </w:r>
      <w:r w:rsidR="00114B60" w:rsidRPr="00C6752A">
        <w:rPr>
          <w:rFonts w:ascii="Arial Narrow" w:hAnsi="Arial Narrow" w:cs="Arial"/>
          <w:b/>
          <w:bCs/>
          <w:color w:val="054B70"/>
          <w:sz w:val="28"/>
          <w:szCs w:val="28"/>
        </w:rPr>
        <w:t xml:space="preserve">  </w:t>
      </w:r>
    </w:p>
    <w:bookmarkEnd w:id="0"/>
    <w:p w14:paraId="0223CD5A" w14:textId="0B54A280" w:rsidR="5167E16D" w:rsidRPr="002E209C" w:rsidRDefault="5167E16D" w:rsidP="002E209C">
      <w:pPr>
        <w:spacing w:after="0" w:line="240" w:lineRule="auto"/>
        <w:rPr>
          <w:rFonts w:ascii="Arial" w:eastAsia="Calibri" w:hAnsi="Arial" w:cs="Arial"/>
        </w:rPr>
      </w:pPr>
    </w:p>
    <w:p w14:paraId="10C07909" w14:textId="2D635D8F" w:rsidR="5167E16D" w:rsidRPr="005B65E3" w:rsidRDefault="5167E16D" w:rsidP="00243899">
      <w:pPr>
        <w:pStyle w:val="ucsubheading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054B70"/>
        </w:rPr>
      </w:pPr>
      <w:r w:rsidRPr="005B65E3">
        <w:rPr>
          <w:rFonts w:ascii="Arial Narrow" w:hAnsi="Arial Narrow" w:cs="Arial"/>
          <w:b/>
          <w:bCs/>
          <w:color w:val="054B70"/>
        </w:rPr>
        <w:t xml:space="preserve">The job (in a nutshell) </w:t>
      </w:r>
    </w:p>
    <w:p w14:paraId="416D6465" w14:textId="4B730AC6" w:rsidR="00CA4C5F" w:rsidRDefault="003D2BDB" w:rsidP="002E209C">
      <w:pPr>
        <w:spacing w:after="0" w:line="240" w:lineRule="auto"/>
        <w:rPr>
          <w:rFonts w:ascii="Arial" w:eastAsia="Calibri" w:hAnsi="Arial" w:cs="Arial"/>
        </w:rPr>
      </w:pPr>
      <w:r w:rsidRPr="003D2BDB">
        <w:rPr>
          <w:rFonts w:ascii="Arial" w:eastAsia="Calibri" w:hAnsi="Arial" w:cs="Arial"/>
        </w:rPr>
        <w:t xml:space="preserve">Reporting to the Head of </w:t>
      </w:r>
      <w:r w:rsidR="00AC6171" w:rsidRPr="003D2BDB">
        <w:rPr>
          <w:rFonts w:ascii="Arial" w:eastAsia="Calibri" w:hAnsi="Arial" w:cs="Arial"/>
        </w:rPr>
        <w:t>Hospitality,</w:t>
      </w:r>
      <w:r w:rsidRPr="003D2BDB">
        <w:rPr>
          <w:rFonts w:ascii="Arial" w:eastAsia="Calibri" w:hAnsi="Arial" w:cs="Arial"/>
        </w:rPr>
        <w:t xml:space="preserve"> you will work </w:t>
      </w:r>
      <w:r w:rsidR="00B37B1A">
        <w:rPr>
          <w:rFonts w:ascii="Arial" w:eastAsia="Calibri" w:hAnsi="Arial" w:cs="Arial"/>
        </w:rPr>
        <w:t>across our two c</w:t>
      </w:r>
      <w:r w:rsidRPr="003D2BDB">
        <w:rPr>
          <w:rFonts w:ascii="Arial" w:eastAsia="Calibri" w:hAnsi="Arial" w:cs="Arial"/>
        </w:rPr>
        <w:t>entre</w:t>
      </w:r>
      <w:r w:rsidR="00B37B1A">
        <w:rPr>
          <w:rFonts w:ascii="Arial" w:eastAsia="Calibri" w:hAnsi="Arial" w:cs="Arial"/>
        </w:rPr>
        <w:t>s</w:t>
      </w:r>
      <w:r w:rsidRPr="003D2BDB">
        <w:rPr>
          <w:rFonts w:ascii="Arial" w:eastAsia="Calibri" w:hAnsi="Arial" w:cs="Arial"/>
        </w:rPr>
        <w:t xml:space="preserve">.  The </w:t>
      </w:r>
      <w:r w:rsidR="008E1479" w:rsidRPr="003D2BDB">
        <w:rPr>
          <w:rFonts w:ascii="Arial" w:eastAsia="Calibri" w:hAnsi="Arial" w:cs="Arial"/>
        </w:rPr>
        <w:t>focus</w:t>
      </w:r>
      <w:r w:rsidRPr="003D2BDB">
        <w:rPr>
          <w:rFonts w:ascii="Arial" w:eastAsia="Calibri" w:hAnsi="Arial" w:cs="Arial"/>
        </w:rPr>
        <w:t xml:space="preserve"> of the role will be working in the kitchen </w:t>
      </w:r>
      <w:r w:rsidR="00011DC8" w:rsidRPr="00BD37BC">
        <w:rPr>
          <w:rFonts w:ascii="Arial" w:eastAsia="Calibri" w:hAnsi="Arial" w:cs="Arial"/>
        </w:rPr>
        <w:t xml:space="preserve">supporting the kitchen team preparing great food, which is freshly made every day, </w:t>
      </w:r>
      <w:r w:rsidRPr="003D2BDB">
        <w:rPr>
          <w:rFonts w:ascii="Arial" w:eastAsia="Calibri" w:hAnsi="Arial" w:cs="Arial"/>
        </w:rPr>
        <w:t xml:space="preserve">and </w:t>
      </w:r>
      <w:r w:rsidR="000F5879">
        <w:rPr>
          <w:rFonts w:ascii="Arial" w:eastAsia="Calibri" w:hAnsi="Arial" w:cs="Arial"/>
        </w:rPr>
        <w:t xml:space="preserve">helping in the </w:t>
      </w:r>
      <w:r w:rsidRPr="003D2BDB">
        <w:rPr>
          <w:rFonts w:ascii="Arial" w:eastAsia="Calibri" w:hAnsi="Arial" w:cs="Arial"/>
        </w:rPr>
        <w:t xml:space="preserve">dining room, and occasionally in housekeeping.  </w:t>
      </w:r>
    </w:p>
    <w:p w14:paraId="58F28882" w14:textId="77777777" w:rsidR="00CA4C5F" w:rsidRDefault="00CA4C5F" w:rsidP="002E209C">
      <w:pPr>
        <w:spacing w:after="0" w:line="240" w:lineRule="auto"/>
        <w:rPr>
          <w:rFonts w:ascii="Arial" w:eastAsia="Calibri" w:hAnsi="Arial" w:cs="Arial"/>
        </w:rPr>
      </w:pPr>
    </w:p>
    <w:p w14:paraId="2828CC2D" w14:textId="77777777" w:rsidR="00F11514" w:rsidRDefault="00F11514" w:rsidP="00F11514">
      <w:pPr>
        <w:spacing w:after="0" w:line="240" w:lineRule="auto"/>
        <w:rPr>
          <w:rFonts w:ascii="Arial" w:eastAsia="Calibri" w:hAnsi="Arial" w:cs="Arial"/>
        </w:rPr>
      </w:pPr>
      <w:r w:rsidRPr="003D2BDB">
        <w:rPr>
          <w:rFonts w:ascii="Arial" w:eastAsia="Calibri" w:hAnsi="Arial" w:cs="Arial"/>
        </w:rPr>
        <w:t>Working with department managers and their teams you will assist them in delivering a high standard of catering and accommodation services for our guests and course participants.</w:t>
      </w:r>
    </w:p>
    <w:p w14:paraId="4FD3C933" w14:textId="77777777" w:rsidR="00F11514" w:rsidRDefault="00F11514" w:rsidP="00F11514">
      <w:pPr>
        <w:spacing w:after="0" w:line="240" w:lineRule="auto"/>
        <w:rPr>
          <w:rFonts w:ascii="Arial" w:eastAsia="Calibri" w:hAnsi="Arial" w:cs="Arial"/>
        </w:rPr>
      </w:pPr>
    </w:p>
    <w:p w14:paraId="55B5FB4A" w14:textId="77777777" w:rsidR="0015061A" w:rsidRDefault="003804C0" w:rsidP="008652DA">
      <w:pPr>
        <w:spacing w:after="0" w:line="240" w:lineRule="auto"/>
        <w:rPr>
          <w:rFonts w:ascii="Arial" w:eastAsia="Calibri" w:hAnsi="Arial" w:cs="Arial"/>
        </w:rPr>
      </w:pPr>
      <w:r w:rsidRPr="008652DA">
        <w:rPr>
          <w:rFonts w:ascii="Arial" w:eastAsia="Calibri" w:hAnsi="Arial" w:cs="Arial"/>
        </w:rPr>
        <w:t xml:space="preserve">Our Ullswater Centres are situated on opposite sides of the lake, one at Howtown with 70 beds and one at Watermillock with 130 beds consisting of a variety of buildings from a Grade II listed </w:t>
      </w:r>
    </w:p>
    <w:p w14:paraId="7A46A3EA" w14:textId="19A65420" w:rsidR="003804C0" w:rsidRDefault="003804C0" w:rsidP="008652DA">
      <w:pPr>
        <w:spacing w:after="0" w:line="240" w:lineRule="auto"/>
        <w:rPr>
          <w:rFonts w:ascii="Arial" w:eastAsia="Calibri" w:hAnsi="Arial" w:cs="Arial"/>
        </w:rPr>
      </w:pPr>
      <w:r w:rsidRPr="008652DA">
        <w:rPr>
          <w:rFonts w:ascii="Arial" w:eastAsia="Calibri" w:hAnsi="Arial" w:cs="Arial"/>
        </w:rPr>
        <w:t>main house to more modern accommodation areas all set in amazing grounds.</w:t>
      </w:r>
    </w:p>
    <w:p w14:paraId="01960CFA" w14:textId="77777777" w:rsidR="002E209C" w:rsidRPr="002E209C" w:rsidRDefault="002E209C" w:rsidP="002E209C">
      <w:pPr>
        <w:spacing w:after="0" w:line="240" w:lineRule="auto"/>
        <w:rPr>
          <w:rFonts w:ascii="Arial" w:eastAsia="Calibri" w:hAnsi="Arial" w:cs="Arial"/>
        </w:rPr>
      </w:pPr>
    </w:p>
    <w:p w14:paraId="332C3AC9" w14:textId="77777777" w:rsidR="002D4C0D" w:rsidRPr="005B65E3" w:rsidRDefault="002D4C0D" w:rsidP="002D4C0D">
      <w:pPr>
        <w:pStyle w:val="ucsubheading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054B70"/>
        </w:rPr>
      </w:pPr>
      <w:r w:rsidRPr="005B65E3">
        <w:rPr>
          <w:rFonts w:ascii="Arial Narrow" w:hAnsi="Arial Narrow" w:cs="Arial"/>
          <w:b/>
          <w:bCs/>
          <w:color w:val="054B70"/>
        </w:rPr>
        <w:t xml:space="preserve">Key responsibilities </w:t>
      </w:r>
    </w:p>
    <w:p w14:paraId="42D80CE2" w14:textId="77777777" w:rsidR="002D4C0D" w:rsidRPr="00A2303C" w:rsidRDefault="002D4C0D" w:rsidP="002D4C0D">
      <w:pPr>
        <w:pStyle w:val="ListParagraph"/>
        <w:numPr>
          <w:ilvl w:val="0"/>
          <w:numId w:val="13"/>
        </w:numPr>
        <w:tabs>
          <w:tab w:val="left" w:pos="284"/>
        </w:tabs>
        <w:spacing w:after="0" w:line="240" w:lineRule="auto"/>
        <w:ind w:left="360"/>
        <w:rPr>
          <w:rFonts w:ascii="Arial" w:eastAsia="Calibri" w:hAnsi="Arial" w:cs="Arial"/>
        </w:rPr>
      </w:pPr>
      <w:r w:rsidRPr="00A2303C">
        <w:rPr>
          <w:rFonts w:ascii="Arial" w:eastAsia="Calibri" w:hAnsi="Arial" w:cs="Arial"/>
        </w:rPr>
        <w:t xml:space="preserve">Food preparation and service, and general kitchen duties </w:t>
      </w:r>
    </w:p>
    <w:p w14:paraId="75730819" w14:textId="0973711E" w:rsidR="002D4C0D" w:rsidRPr="00A2303C" w:rsidRDefault="00D53B67" w:rsidP="002D4C0D">
      <w:pPr>
        <w:pStyle w:val="ListParagraph"/>
        <w:numPr>
          <w:ilvl w:val="0"/>
          <w:numId w:val="13"/>
        </w:numPr>
        <w:tabs>
          <w:tab w:val="left" w:pos="284"/>
        </w:tabs>
        <w:spacing w:after="0" w:line="240" w:lineRule="auto"/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Occasional h</w:t>
      </w:r>
      <w:r w:rsidR="002D4C0D" w:rsidRPr="00A2303C">
        <w:rPr>
          <w:rFonts w:ascii="Arial" w:eastAsia="Calibri" w:hAnsi="Arial" w:cs="Arial"/>
        </w:rPr>
        <w:t>ousekeeping duties, including assisting with deep cleaning schedules and laundry</w:t>
      </w:r>
    </w:p>
    <w:p w14:paraId="590AAAA8" w14:textId="77777777" w:rsidR="002D4C0D" w:rsidRDefault="002D4C0D" w:rsidP="002D4C0D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Arial" w:eastAsia="Calibri" w:hAnsi="Arial" w:cs="Arial"/>
        </w:rPr>
      </w:pPr>
      <w:r w:rsidRPr="00B87817">
        <w:rPr>
          <w:rFonts w:ascii="Arial" w:eastAsia="Calibri" w:hAnsi="Arial" w:cs="Arial"/>
        </w:rPr>
        <w:t xml:space="preserve">Work to a high standard </w:t>
      </w:r>
    </w:p>
    <w:p w14:paraId="0941C760" w14:textId="77777777" w:rsidR="002D4C0D" w:rsidRPr="00B87817" w:rsidRDefault="002D4C0D" w:rsidP="002D4C0D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Arial" w:eastAsia="Calibri" w:hAnsi="Arial" w:cs="Arial"/>
        </w:rPr>
      </w:pPr>
      <w:r w:rsidRPr="00B87817">
        <w:rPr>
          <w:rFonts w:ascii="Arial" w:eastAsia="Calibri" w:hAnsi="Arial" w:cs="Arial"/>
        </w:rPr>
        <w:t xml:space="preserve">Safely operate all equipment and handling of chemicals </w:t>
      </w:r>
    </w:p>
    <w:p w14:paraId="3B8A6745" w14:textId="77777777" w:rsidR="002D4C0D" w:rsidRPr="00A2303C" w:rsidRDefault="002D4C0D" w:rsidP="002D4C0D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Arial" w:eastAsia="Calibri" w:hAnsi="Arial" w:cs="Arial"/>
        </w:rPr>
      </w:pPr>
      <w:r w:rsidRPr="00A2303C">
        <w:rPr>
          <w:rFonts w:ascii="Arial" w:eastAsia="Calibri" w:hAnsi="Arial" w:cs="Arial"/>
        </w:rPr>
        <w:t>Report any maintenance issues</w:t>
      </w:r>
    </w:p>
    <w:p w14:paraId="47A8A126" w14:textId="77777777" w:rsidR="002D4C0D" w:rsidRPr="00A2303C" w:rsidRDefault="002D4C0D" w:rsidP="002D4C0D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Arial" w:eastAsia="Calibri" w:hAnsi="Arial" w:cs="Arial"/>
        </w:rPr>
      </w:pPr>
      <w:r w:rsidRPr="00A2303C">
        <w:rPr>
          <w:rFonts w:ascii="Arial" w:eastAsia="Calibri" w:hAnsi="Arial" w:cs="Arial"/>
        </w:rPr>
        <w:t>Follow all health and safety, security, and emergency procedures</w:t>
      </w:r>
    </w:p>
    <w:p w14:paraId="2B3B1BE7" w14:textId="77777777" w:rsidR="002D4C0D" w:rsidRPr="00A2303C" w:rsidRDefault="002D4C0D" w:rsidP="00D53B67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Arial" w:eastAsia="Calibri" w:hAnsi="Arial" w:cs="Arial"/>
        </w:rPr>
      </w:pPr>
      <w:r w:rsidRPr="00A2303C">
        <w:rPr>
          <w:rFonts w:ascii="Arial" w:eastAsia="Calibri" w:hAnsi="Arial" w:cs="Arial"/>
        </w:rPr>
        <w:t>Work professionally as a team member including cooperation and communication with colleagues and line manager</w:t>
      </w:r>
    </w:p>
    <w:p w14:paraId="15AA3261" w14:textId="77777777" w:rsidR="002D4C0D" w:rsidRPr="00A2303C" w:rsidRDefault="002D4C0D" w:rsidP="002D4C0D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Arial" w:eastAsia="Calibri" w:hAnsi="Arial" w:cs="Arial"/>
        </w:rPr>
      </w:pPr>
      <w:r w:rsidRPr="00A2303C">
        <w:rPr>
          <w:rFonts w:ascii="Arial" w:eastAsia="Calibri" w:hAnsi="Arial" w:cs="Arial"/>
        </w:rPr>
        <w:t>Work towards achieving The Trust’s environmental objectives</w:t>
      </w:r>
    </w:p>
    <w:p w14:paraId="3D5B7553" w14:textId="77777777" w:rsidR="002D4C0D" w:rsidRPr="00A2303C" w:rsidRDefault="002D4C0D" w:rsidP="002D4C0D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Arial" w:eastAsia="Calibri" w:hAnsi="Arial" w:cs="Arial"/>
        </w:rPr>
      </w:pPr>
      <w:r w:rsidRPr="00A2303C">
        <w:rPr>
          <w:rFonts w:ascii="Arial" w:eastAsia="Calibri" w:hAnsi="Arial" w:cs="Arial"/>
        </w:rPr>
        <w:t>Carry out any other duties as may be reasonable required</w:t>
      </w:r>
    </w:p>
    <w:p w14:paraId="78B0D2EE" w14:textId="77777777" w:rsidR="002D4C0D" w:rsidRDefault="002D4C0D" w:rsidP="002D4C0D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E7ABB"/>
        </w:rPr>
      </w:pPr>
    </w:p>
    <w:p w14:paraId="52549C5C" w14:textId="4C2919AC" w:rsidR="5167E16D" w:rsidRPr="005B65E3" w:rsidRDefault="5167E16D" w:rsidP="00243899">
      <w:pPr>
        <w:pStyle w:val="ucsubheading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054B70"/>
        </w:rPr>
      </w:pPr>
      <w:r w:rsidRPr="005B65E3">
        <w:rPr>
          <w:rFonts w:ascii="Arial Narrow" w:hAnsi="Arial Narrow" w:cs="Arial"/>
          <w:b/>
          <w:bCs/>
          <w:color w:val="054B70"/>
        </w:rPr>
        <w:t xml:space="preserve">Who we’re looking for </w:t>
      </w:r>
      <w:r w:rsidR="002D4C0D" w:rsidRPr="005B65E3">
        <w:rPr>
          <w:rFonts w:ascii="Arial Narrow" w:hAnsi="Arial Narrow" w:cs="Arial"/>
          <w:b/>
          <w:bCs/>
          <w:color w:val="054B70"/>
        </w:rPr>
        <w:t>and your attributes</w:t>
      </w:r>
    </w:p>
    <w:p w14:paraId="125DBA11" w14:textId="3F7B8881" w:rsidR="00FF71C0" w:rsidRDefault="00FF71C0" w:rsidP="00B46D1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You’ll need to enjoy working as part of a team</w:t>
      </w:r>
    </w:p>
    <w:p w14:paraId="7B773A14" w14:textId="1EC9869B" w:rsidR="00191FFC" w:rsidRPr="00B37B1A" w:rsidRDefault="00191FFC" w:rsidP="00191FF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B37B1A">
        <w:rPr>
          <w:rFonts w:ascii="Arial" w:eastAsia="Calibri" w:hAnsi="Arial" w:cs="Arial"/>
        </w:rPr>
        <w:t>Have a friendly ‘can do’ attitude and contribute to a positive work environment</w:t>
      </w:r>
    </w:p>
    <w:p w14:paraId="2B404971" w14:textId="4A0665FA" w:rsidR="00B46D1A" w:rsidRPr="00B37B1A" w:rsidRDefault="0066645E" w:rsidP="00B46D1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hAnsi="Arial" w:cs="Arial"/>
        </w:rPr>
        <w:t>Be e</w:t>
      </w:r>
      <w:r w:rsidR="00B46D1A" w:rsidRPr="00B37B1A">
        <w:rPr>
          <w:rFonts w:ascii="Arial" w:hAnsi="Arial" w:cs="Arial"/>
        </w:rPr>
        <w:t>nergetic, with a level of fitness to be able to manage the physical demands of the job and site</w:t>
      </w:r>
    </w:p>
    <w:p w14:paraId="5C4E432C" w14:textId="0FAFFBE2" w:rsidR="00B46D1A" w:rsidRPr="00B37B1A" w:rsidRDefault="0066645E" w:rsidP="00B46D1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Be r</w:t>
      </w:r>
      <w:r w:rsidR="00B46D1A" w:rsidRPr="00B37B1A">
        <w:rPr>
          <w:rFonts w:ascii="Arial" w:eastAsia="Calibri" w:hAnsi="Arial" w:cs="Arial"/>
        </w:rPr>
        <w:t>eliable and have good timekeeping</w:t>
      </w:r>
    </w:p>
    <w:p w14:paraId="1697E287" w14:textId="5C944990" w:rsidR="00B46D1A" w:rsidRPr="00B37B1A" w:rsidRDefault="00191FFC" w:rsidP="00B46D1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Have g</w:t>
      </w:r>
      <w:r w:rsidR="00B46D1A" w:rsidRPr="00B37B1A">
        <w:rPr>
          <w:rFonts w:ascii="Arial" w:eastAsia="Calibri" w:hAnsi="Arial" w:cs="Arial"/>
        </w:rPr>
        <w:t>ood attention to detail</w:t>
      </w:r>
      <w:r w:rsidR="00503D47">
        <w:rPr>
          <w:rFonts w:ascii="Arial" w:eastAsia="Calibri" w:hAnsi="Arial" w:cs="Arial"/>
        </w:rPr>
        <w:t xml:space="preserve"> </w:t>
      </w:r>
    </w:p>
    <w:p w14:paraId="63FD372A" w14:textId="2D2C1049" w:rsidR="002D4C0D" w:rsidRPr="00661E92" w:rsidRDefault="00A70C26" w:rsidP="002D4C0D">
      <w:pPr>
        <w:pStyle w:val="ListParagraph"/>
        <w:numPr>
          <w:ilvl w:val="0"/>
          <w:numId w:val="7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Have an e</w:t>
      </w:r>
      <w:r w:rsidR="002D4C0D" w:rsidRPr="00661E92">
        <w:rPr>
          <w:rFonts w:ascii="Arial" w:eastAsia="Calibri" w:hAnsi="Arial" w:cs="Arial"/>
        </w:rPr>
        <w:t xml:space="preserve">xcellent approach to customer care </w:t>
      </w:r>
    </w:p>
    <w:p w14:paraId="69B71CC3" w14:textId="3D16B74D" w:rsidR="00A70C26" w:rsidRPr="00161581" w:rsidRDefault="00A70C26" w:rsidP="00A70C26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Be h</w:t>
      </w:r>
      <w:r w:rsidRPr="00161581">
        <w:rPr>
          <w:rFonts w:ascii="Arial" w:eastAsia="Calibri" w:hAnsi="Arial" w:cs="Arial"/>
        </w:rPr>
        <w:t xml:space="preserve">appy to work unsupervised and to take instructions from more experienced staff / team </w:t>
      </w:r>
    </w:p>
    <w:p w14:paraId="043A335B" w14:textId="77777777" w:rsidR="002D4C0D" w:rsidRPr="00161581" w:rsidRDefault="002D4C0D" w:rsidP="002D4C0D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161581">
        <w:rPr>
          <w:rFonts w:ascii="Arial" w:eastAsia="Calibri" w:hAnsi="Arial" w:cs="Arial"/>
        </w:rPr>
        <w:t>Ability to relate to and communicate with all types of people</w:t>
      </w:r>
    </w:p>
    <w:p w14:paraId="35818367" w14:textId="72D120DA" w:rsidR="002D4C0D" w:rsidRPr="00161581" w:rsidRDefault="00A70C26" w:rsidP="002D4C0D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Have g</w:t>
      </w:r>
      <w:r w:rsidR="002D4C0D" w:rsidRPr="00161581">
        <w:rPr>
          <w:rFonts w:ascii="Arial" w:eastAsia="Calibri" w:hAnsi="Arial" w:cs="Arial"/>
        </w:rPr>
        <w:t xml:space="preserve">ood organisational skills. </w:t>
      </w:r>
    </w:p>
    <w:p w14:paraId="449AE833" w14:textId="39DA9465" w:rsidR="002D4C0D" w:rsidRPr="00161581" w:rsidRDefault="00E054C3" w:rsidP="002D4C0D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Be able </w:t>
      </w:r>
      <w:r w:rsidR="002D4C0D" w:rsidRPr="00161581">
        <w:rPr>
          <w:rFonts w:ascii="Arial" w:eastAsia="Calibri" w:hAnsi="Arial" w:cs="Arial"/>
        </w:rPr>
        <w:t xml:space="preserve">to work in a busy environment. </w:t>
      </w:r>
    </w:p>
    <w:p w14:paraId="4F65331B" w14:textId="77777777" w:rsidR="002D4C0D" w:rsidRDefault="002D4C0D" w:rsidP="002D4C0D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2F4ED835" w14:textId="77777777" w:rsidR="00EE2495" w:rsidRDefault="00EE2495" w:rsidP="002E209C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086C2B3" w14:textId="2A667989" w:rsidR="00C85E28" w:rsidRPr="005B65E3" w:rsidRDefault="5167E16D" w:rsidP="005B65E3">
      <w:pPr>
        <w:pStyle w:val="ucsubheading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054B70"/>
        </w:rPr>
      </w:pPr>
      <w:r w:rsidRPr="005B65E3">
        <w:rPr>
          <w:rFonts w:ascii="Arial Narrow" w:hAnsi="Arial Narrow" w:cs="Arial"/>
          <w:b/>
          <w:bCs/>
          <w:color w:val="054B70"/>
        </w:rPr>
        <w:t xml:space="preserve">Your skills / qualifications </w:t>
      </w:r>
    </w:p>
    <w:p w14:paraId="646147E4" w14:textId="6064936C" w:rsidR="00C85E28" w:rsidRPr="00181647" w:rsidRDefault="00C85E28" w:rsidP="00181647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Arial" w:eastAsia="Calibri" w:hAnsi="Arial" w:cs="Arial"/>
        </w:rPr>
      </w:pPr>
      <w:r w:rsidRPr="00181647">
        <w:rPr>
          <w:rFonts w:ascii="Arial" w:eastAsia="Calibri" w:hAnsi="Arial" w:cs="Arial"/>
        </w:rPr>
        <w:t>Prior experience is not essential as full training and support will be given.</w:t>
      </w:r>
    </w:p>
    <w:p w14:paraId="79EF18B4" w14:textId="77777777" w:rsidR="00820D2F" w:rsidRDefault="00820D2F" w:rsidP="00EE2495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E7ABB"/>
        </w:rPr>
      </w:pPr>
    </w:p>
    <w:p w14:paraId="7448DB30" w14:textId="77777777" w:rsidR="00B941FB" w:rsidRDefault="00B941FB" w:rsidP="00EE2495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E7ABB"/>
        </w:rPr>
      </w:pPr>
    </w:p>
    <w:p w14:paraId="69234DAC" w14:textId="77777777" w:rsidR="00B941FB" w:rsidRDefault="00B941FB" w:rsidP="00EE2495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E7ABB"/>
        </w:rPr>
      </w:pPr>
    </w:p>
    <w:p w14:paraId="4762C96E" w14:textId="77777777" w:rsidR="00B941FB" w:rsidRDefault="00B941FB" w:rsidP="00EE2495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E7ABB"/>
        </w:rPr>
      </w:pPr>
    </w:p>
    <w:p w14:paraId="43070964" w14:textId="77777777" w:rsidR="00B941FB" w:rsidRDefault="00B941FB" w:rsidP="00EE2495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E7ABB"/>
        </w:rPr>
      </w:pPr>
    </w:p>
    <w:p w14:paraId="217D9702" w14:textId="77777777" w:rsidR="00B941FB" w:rsidRDefault="00B941FB" w:rsidP="00EE2495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E7ABB"/>
        </w:rPr>
      </w:pPr>
    </w:p>
    <w:p w14:paraId="65B56CC3" w14:textId="77777777" w:rsidR="009E0B84" w:rsidRPr="005B65E3" w:rsidRDefault="009E0B84" w:rsidP="009E0B84">
      <w:pPr>
        <w:pStyle w:val="ucsubheading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054B70"/>
        </w:rPr>
      </w:pPr>
      <w:r w:rsidRPr="005B65E3">
        <w:rPr>
          <w:rFonts w:ascii="Arial Narrow" w:hAnsi="Arial Narrow" w:cs="Arial"/>
          <w:b/>
          <w:bCs/>
          <w:color w:val="054B70"/>
        </w:rPr>
        <w:t xml:space="preserve">Working Hours    </w:t>
      </w:r>
    </w:p>
    <w:p w14:paraId="58C58C41" w14:textId="460BD9A7" w:rsidR="009E0B84" w:rsidRPr="009E0B84" w:rsidRDefault="009E0B84" w:rsidP="009E0B84">
      <w:pPr>
        <w:spacing w:after="0" w:line="240" w:lineRule="auto"/>
        <w:rPr>
          <w:rFonts w:ascii="Arial" w:eastAsia="Calibri" w:hAnsi="Arial" w:cs="Arial"/>
        </w:rPr>
      </w:pPr>
      <w:r w:rsidRPr="009E0B84">
        <w:rPr>
          <w:rFonts w:ascii="Arial" w:eastAsia="Calibri" w:hAnsi="Arial" w:cs="Arial"/>
        </w:rPr>
        <w:t xml:space="preserve">20 hours a week. </w:t>
      </w:r>
      <w:r w:rsidR="00D5155C">
        <w:rPr>
          <w:rFonts w:ascii="Arial" w:eastAsia="Calibri" w:hAnsi="Arial" w:cs="Arial"/>
        </w:rPr>
        <w:t xml:space="preserve"> </w:t>
      </w:r>
      <w:r w:rsidRPr="009E0B84">
        <w:rPr>
          <w:rFonts w:ascii="Arial" w:eastAsia="Calibri" w:hAnsi="Arial" w:cs="Arial"/>
        </w:rPr>
        <w:t xml:space="preserve">Working 5 hours a day, over 4 days. </w:t>
      </w:r>
      <w:r w:rsidR="00D5155C">
        <w:rPr>
          <w:rFonts w:ascii="Arial" w:eastAsia="Calibri" w:hAnsi="Arial" w:cs="Arial"/>
        </w:rPr>
        <w:t xml:space="preserve"> </w:t>
      </w:r>
      <w:r w:rsidRPr="009E0B84">
        <w:rPr>
          <w:rFonts w:ascii="Arial" w:eastAsia="Calibri" w:hAnsi="Arial" w:cs="Arial"/>
        </w:rPr>
        <w:t>Monday - Friday.</w:t>
      </w:r>
    </w:p>
    <w:p w14:paraId="6B338058" w14:textId="18003693" w:rsidR="009F183D" w:rsidRDefault="009E0B84" w:rsidP="009E0B84">
      <w:pPr>
        <w:spacing w:after="0" w:line="240" w:lineRule="auto"/>
        <w:rPr>
          <w:rFonts w:ascii="Arial" w:eastAsia="Calibri" w:hAnsi="Arial" w:cs="Arial"/>
        </w:rPr>
      </w:pPr>
      <w:r w:rsidRPr="009E0B84">
        <w:rPr>
          <w:rFonts w:ascii="Arial" w:eastAsia="Calibri" w:hAnsi="Arial" w:cs="Arial"/>
        </w:rPr>
        <w:t>Shift Patterns:</w:t>
      </w:r>
      <w:r w:rsidR="00D5155C">
        <w:rPr>
          <w:rFonts w:ascii="Arial" w:eastAsia="Calibri" w:hAnsi="Arial" w:cs="Arial"/>
        </w:rPr>
        <w:t xml:space="preserve"> </w:t>
      </w:r>
      <w:r w:rsidRPr="009E0B84">
        <w:rPr>
          <w:rFonts w:ascii="Arial" w:eastAsia="Calibri" w:hAnsi="Arial" w:cs="Arial"/>
        </w:rPr>
        <w:t xml:space="preserve"> </w:t>
      </w:r>
      <w:r w:rsidR="00751E2D">
        <w:rPr>
          <w:rFonts w:ascii="Arial" w:eastAsia="Calibri" w:hAnsi="Arial" w:cs="Arial"/>
        </w:rPr>
        <w:t>Flexible shift patterns available</w:t>
      </w:r>
      <w:r w:rsidR="00D5155C">
        <w:rPr>
          <w:rFonts w:ascii="Arial" w:eastAsia="Calibri" w:hAnsi="Arial" w:cs="Arial"/>
        </w:rPr>
        <w:t>.  N</w:t>
      </w:r>
      <w:r w:rsidRPr="009E0B84">
        <w:rPr>
          <w:rFonts w:ascii="Arial" w:eastAsia="Calibri" w:hAnsi="Arial" w:cs="Arial"/>
        </w:rPr>
        <w:t>o split shifts</w:t>
      </w:r>
      <w:r w:rsidR="00D5155C">
        <w:rPr>
          <w:rFonts w:ascii="Arial" w:eastAsia="Calibri" w:hAnsi="Arial" w:cs="Arial"/>
        </w:rPr>
        <w:t>.</w:t>
      </w:r>
      <w:r w:rsidR="000246E5">
        <w:rPr>
          <w:rFonts w:ascii="Arial" w:eastAsia="Calibri" w:hAnsi="Arial" w:cs="Arial"/>
        </w:rPr>
        <w:t xml:space="preserve">  Finish at 11.00</w:t>
      </w:r>
      <w:r w:rsidR="00E04673">
        <w:rPr>
          <w:rFonts w:ascii="Arial" w:eastAsia="Calibri" w:hAnsi="Arial" w:cs="Arial"/>
        </w:rPr>
        <w:t>am</w:t>
      </w:r>
      <w:r w:rsidR="000246E5">
        <w:rPr>
          <w:rFonts w:ascii="Arial" w:eastAsia="Calibri" w:hAnsi="Arial" w:cs="Arial"/>
        </w:rPr>
        <w:t xml:space="preserve"> on a Friday.</w:t>
      </w:r>
    </w:p>
    <w:p w14:paraId="425E81F4" w14:textId="77777777" w:rsidR="0031309A" w:rsidRDefault="0031309A" w:rsidP="009E0B84">
      <w:pPr>
        <w:spacing w:after="0" w:line="240" w:lineRule="auto"/>
        <w:rPr>
          <w:rFonts w:ascii="Arial" w:eastAsia="Calibri" w:hAnsi="Arial" w:cs="Arial"/>
        </w:rPr>
      </w:pPr>
    </w:p>
    <w:p w14:paraId="70B81CF1" w14:textId="21FB03BF" w:rsidR="0031309A" w:rsidRPr="005B65E3" w:rsidRDefault="0031309A" w:rsidP="0031309A">
      <w:pPr>
        <w:pStyle w:val="ucsubheading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054B70"/>
        </w:rPr>
      </w:pPr>
      <w:r w:rsidRPr="005B65E3">
        <w:rPr>
          <w:rFonts w:ascii="Arial Narrow" w:hAnsi="Arial Narrow" w:cs="Arial"/>
          <w:b/>
          <w:bCs/>
          <w:color w:val="054B70"/>
        </w:rPr>
        <w:t>Benefits</w:t>
      </w:r>
    </w:p>
    <w:p w14:paraId="407FBA94" w14:textId="62E1C2DB" w:rsidR="0031309A" w:rsidRPr="008C7CC7" w:rsidRDefault="0031309A" w:rsidP="008C7CC7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8C7CC7">
        <w:rPr>
          <w:rFonts w:ascii="Arial" w:eastAsia="Calibri" w:hAnsi="Arial" w:cs="Arial"/>
        </w:rPr>
        <w:t>Annual Leave of 24 days increasing by one day each year to a maximum of 30 days, plus bank holidays, pro rata</w:t>
      </w:r>
    </w:p>
    <w:p w14:paraId="7F25A836" w14:textId="51E670D3" w:rsidR="0031309A" w:rsidRPr="008C7CC7" w:rsidRDefault="0031309A" w:rsidP="008C7CC7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8C7CC7">
        <w:rPr>
          <w:rFonts w:ascii="Arial" w:eastAsia="Calibri" w:hAnsi="Arial" w:cs="Arial"/>
        </w:rPr>
        <w:t>Life Assurance: 3 x salary, covered from start date; includes Employee Assistance helpline</w:t>
      </w:r>
    </w:p>
    <w:p w14:paraId="62B327C3" w14:textId="1669D0C5" w:rsidR="0031309A" w:rsidRPr="008C7CC7" w:rsidRDefault="0031309A" w:rsidP="008C7CC7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8C7CC7">
        <w:rPr>
          <w:rFonts w:ascii="Arial" w:eastAsia="Calibri" w:hAnsi="Arial" w:cs="Arial"/>
        </w:rPr>
        <w:t>8 weeks’ sick pay at full salary in any 12 months</w:t>
      </w:r>
    </w:p>
    <w:p w14:paraId="0E093F55" w14:textId="5000F885" w:rsidR="0031309A" w:rsidRPr="008C7CC7" w:rsidRDefault="0031309A" w:rsidP="008C7CC7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8C7CC7">
        <w:rPr>
          <w:rFonts w:ascii="Arial" w:eastAsia="Calibri" w:hAnsi="Arial" w:cs="Arial"/>
        </w:rPr>
        <w:t>Long-term Disability Insurance: 2/3 salary less state incapacity benefit after 6 months’ absence for up to 5 years, covered from start date</w:t>
      </w:r>
    </w:p>
    <w:p w14:paraId="13CF4B0A" w14:textId="63FEEAC5" w:rsidR="0031309A" w:rsidRPr="008C7CC7" w:rsidRDefault="0031309A" w:rsidP="008C7CC7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8C7CC7">
        <w:rPr>
          <w:rFonts w:ascii="Arial" w:eastAsia="Calibri" w:hAnsi="Arial" w:cs="Arial"/>
        </w:rPr>
        <w:t>Personal Accident Insurance while at work or commuting</w:t>
      </w:r>
    </w:p>
    <w:p w14:paraId="127E8A17" w14:textId="124004E7" w:rsidR="0031309A" w:rsidRPr="008C7CC7" w:rsidRDefault="0031309A" w:rsidP="008C7CC7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8C7CC7">
        <w:rPr>
          <w:rFonts w:ascii="Arial" w:eastAsia="Calibri" w:hAnsi="Arial" w:cs="Arial"/>
        </w:rPr>
        <w:t>Private healthcare: cash plan currently with Medicash: on application after completion of probation; taxable benefit</w:t>
      </w:r>
    </w:p>
    <w:p w14:paraId="1B844476" w14:textId="1341D41C" w:rsidR="0031309A" w:rsidRPr="008C7CC7" w:rsidRDefault="0031309A" w:rsidP="008C7CC7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8C7CC7">
        <w:rPr>
          <w:rFonts w:ascii="Arial" w:eastAsia="Calibri" w:hAnsi="Arial" w:cs="Arial"/>
        </w:rPr>
        <w:t>Pension Scheme (currently Standard Life): Auto-enrolment of all staff after 3 months service</w:t>
      </w:r>
    </w:p>
    <w:p w14:paraId="3C432DDF" w14:textId="49575DC6" w:rsidR="0031309A" w:rsidRPr="008C7CC7" w:rsidRDefault="0031309A" w:rsidP="008C7CC7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8C7CC7">
        <w:rPr>
          <w:rFonts w:ascii="Arial" w:eastAsia="Calibri" w:hAnsi="Arial" w:cs="Arial"/>
        </w:rPr>
        <w:t>Berghaus uniform items provided.  Also</w:t>
      </w:r>
      <w:r w:rsidR="00190DF8">
        <w:rPr>
          <w:rFonts w:ascii="Arial" w:eastAsia="Calibri" w:hAnsi="Arial" w:cs="Arial"/>
        </w:rPr>
        <w:t>,</w:t>
      </w:r>
      <w:r w:rsidRPr="008C7CC7">
        <w:rPr>
          <w:rFonts w:ascii="Arial" w:eastAsia="Calibri" w:hAnsi="Arial" w:cs="Arial"/>
        </w:rPr>
        <w:t xml:space="preserve"> opportunity to purchase Berghaus products at discount</w:t>
      </w:r>
    </w:p>
    <w:p w14:paraId="78439707" w14:textId="618D142C" w:rsidR="0031309A" w:rsidRPr="008C7CC7" w:rsidRDefault="0031309A" w:rsidP="008C7CC7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8C7CC7">
        <w:rPr>
          <w:rFonts w:ascii="Arial" w:eastAsia="Calibri" w:hAnsi="Arial" w:cs="Arial"/>
        </w:rPr>
        <w:t>Discounted course fees for family members to attend Outward Bound Trust courses (after 12 months service).</w:t>
      </w:r>
    </w:p>
    <w:p w14:paraId="1F879F54" w14:textId="067F53AF" w:rsidR="008C7CC7" w:rsidRPr="008C7CC7" w:rsidRDefault="008C7CC7" w:rsidP="008C7CC7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8C7CC7">
        <w:rPr>
          <w:rFonts w:ascii="Arial" w:eastAsia="Calibri" w:hAnsi="Arial" w:cs="Arial"/>
        </w:rPr>
        <w:t>Cycle to work scheme</w:t>
      </w:r>
    </w:p>
    <w:p w14:paraId="0313CB11" w14:textId="77777777" w:rsidR="0031309A" w:rsidRPr="005B65E3" w:rsidRDefault="0031309A" w:rsidP="0031309A">
      <w:pPr>
        <w:pStyle w:val="ucsubheading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054B70"/>
        </w:rPr>
      </w:pPr>
      <w:r w:rsidRPr="005B65E3">
        <w:rPr>
          <w:rFonts w:ascii="Arial Narrow" w:hAnsi="Arial Narrow" w:cs="Arial"/>
          <w:b/>
          <w:bCs/>
          <w:color w:val="054B70"/>
        </w:rPr>
        <w:t>Probation period</w:t>
      </w:r>
    </w:p>
    <w:p w14:paraId="5B498B2F" w14:textId="2F64BEFD" w:rsidR="0031309A" w:rsidRDefault="0031309A" w:rsidP="0031309A">
      <w:pPr>
        <w:spacing w:after="0" w:line="240" w:lineRule="auto"/>
        <w:rPr>
          <w:rFonts w:ascii="Arial" w:eastAsia="Calibri" w:hAnsi="Arial" w:cs="Arial"/>
        </w:rPr>
      </w:pPr>
      <w:r w:rsidRPr="0031309A">
        <w:rPr>
          <w:rFonts w:ascii="Arial" w:eastAsia="Calibri" w:hAnsi="Arial" w:cs="Arial"/>
        </w:rPr>
        <w:t>There is a 3- month probationary period from the employee’s start date.</w:t>
      </w:r>
    </w:p>
    <w:p w14:paraId="484CAD7E" w14:textId="46EC7EA3" w:rsidR="00161581" w:rsidRDefault="00161581" w:rsidP="002E209C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5C8EF2C" w14:textId="1C281224" w:rsidR="5167E16D" w:rsidRPr="005B65E3" w:rsidRDefault="5167E16D" w:rsidP="00EE2495">
      <w:pPr>
        <w:pStyle w:val="ucsubheading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054B70"/>
        </w:rPr>
      </w:pPr>
      <w:bookmarkStart w:id="1" w:name="_Hlk132885276"/>
      <w:r w:rsidRPr="005B65E3">
        <w:rPr>
          <w:rFonts w:ascii="Arial Narrow" w:hAnsi="Arial Narrow" w:cs="Arial"/>
          <w:b/>
          <w:bCs/>
          <w:color w:val="054B70"/>
        </w:rPr>
        <w:t xml:space="preserve">How to apply </w:t>
      </w:r>
    </w:p>
    <w:p w14:paraId="3B7EA873" w14:textId="501EAE39" w:rsidR="5167E16D" w:rsidRDefault="728D602D" w:rsidP="728D602D">
      <w:pPr>
        <w:spacing w:after="0" w:line="240" w:lineRule="auto"/>
        <w:rPr>
          <w:rFonts w:ascii="Arial" w:eastAsiaTheme="minorEastAsia" w:hAnsi="Arial" w:cs="Arial"/>
          <w:color w:val="000000" w:themeColor="text1"/>
        </w:rPr>
      </w:pPr>
      <w:r w:rsidRPr="728D602D">
        <w:rPr>
          <w:rFonts w:ascii="Arial" w:eastAsia="Calibri" w:hAnsi="Arial" w:cs="Arial"/>
        </w:rPr>
        <w:t>To apply for this job please send an email with your up to date CV and let us know why you’re a good fit for this job description.  Please send to</w:t>
      </w:r>
      <w:r w:rsidRPr="728D602D">
        <w:rPr>
          <w:rFonts w:ascii="Arial" w:eastAsiaTheme="minorEastAsia" w:hAnsi="Arial" w:cs="Arial"/>
          <w:color w:val="000000" w:themeColor="text1"/>
        </w:rPr>
        <w:t xml:space="preserve"> Grahame Devine, Head of Hospitality: </w:t>
      </w:r>
      <w:hyperlink r:id="rId7">
        <w:r w:rsidRPr="728D602D">
          <w:rPr>
            <w:rStyle w:val="Hyperlink"/>
            <w:rFonts w:ascii="Arial" w:eastAsiaTheme="minorEastAsia" w:hAnsi="Arial" w:cs="Arial"/>
          </w:rPr>
          <w:t>grahame.devine@outwardbound.org.uk</w:t>
        </w:r>
      </w:hyperlink>
      <w:r w:rsidRPr="728D602D">
        <w:rPr>
          <w:rFonts w:ascii="Arial" w:eastAsiaTheme="minorEastAsia" w:hAnsi="Arial" w:cs="Arial"/>
          <w:color w:val="000000" w:themeColor="text1"/>
        </w:rPr>
        <w:t>.</w:t>
      </w:r>
    </w:p>
    <w:p w14:paraId="37989D01" w14:textId="77777777" w:rsidR="00E04673" w:rsidRDefault="00E04673" w:rsidP="728D602D">
      <w:pPr>
        <w:spacing w:after="0" w:line="240" w:lineRule="auto"/>
        <w:rPr>
          <w:rFonts w:ascii="Arial" w:eastAsiaTheme="minorEastAsia" w:hAnsi="Arial" w:cs="Arial"/>
          <w:color w:val="000000" w:themeColor="text1"/>
        </w:rPr>
      </w:pPr>
    </w:p>
    <w:p w14:paraId="3E9F8D54" w14:textId="77777777" w:rsidR="00E04673" w:rsidRPr="005B65E3" w:rsidRDefault="00E04673" w:rsidP="005B65E3">
      <w:pPr>
        <w:pStyle w:val="ucsubheading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054B70"/>
        </w:rPr>
      </w:pPr>
      <w:r w:rsidRPr="005B65E3">
        <w:rPr>
          <w:rFonts w:ascii="Arial Narrow" w:hAnsi="Arial Narrow" w:cs="Arial"/>
          <w:b/>
          <w:bCs/>
          <w:color w:val="054B70"/>
        </w:rPr>
        <w:t xml:space="preserve">Closing date </w:t>
      </w:r>
    </w:p>
    <w:p w14:paraId="4FDDC057" w14:textId="3921DDCA" w:rsidR="00E04673" w:rsidRPr="002E209C" w:rsidRDefault="00E04673" w:rsidP="728D602D">
      <w:pPr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color w:val="000000" w:themeColor="text1"/>
        </w:rPr>
        <w:t xml:space="preserve">See information on our website. </w:t>
      </w:r>
    </w:p>
    <w:p w14:paraId="18FF9920" w14:textId="77777777" w:rsidR="00161581" w:rsidRDefault="00161581" w:rsidP="002E209C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7C2D0E7E" w14:textId="20A2293C" w:rsidR="5167E16D" w:rsidRPr="002E209C" w:rsidRDefault="5167E16D" w:rsidP="002E209C">
      <w:pPr>
        <w:spacing w:after="0" w:line="240" w:lineRule="auto"/>
        <w:rPr>
          <w:rFonts w:ascii="Arial" w:eastAsia="Calibri" w:hAnsi="Arial" w:cs="Arial"/>
        </w:rPr>
      </w:pPr>
      <w:r w:rsidRPr="002E209C">
        <w:rPr>
          <w:rFonts w:ascii="Arial" w:eastAsia="Calibri" w:hAnsi="Arial" w:cs="Arial"/>
          <w:b/>
          <w:bCs/>
        </w:rPr>
        <w:t>Interviews:</w:t>
      </w:r>
      <w:r w:rsidRPr="002E209C">
        <w:rPr>
          <w:rFonts w:ascii="Arial" w:eastAsia="Calibri" w:hAnsi="Arial" w:cs="Arial"/>
        </w:rPr>
        <w:t xml:space="preserve"> will be held by mutual agreement.</w:t>
      </w:r>
    </w:p>
    <w:p w14:paraId="1E7D5CB2" w14:textId="77777777" w:rsidR="00161581" w:rsidRDefault="00161581" w:rsidP="002E209C">
      <w:pPr>
        <w:spacing w:after="0" w:line="240" w:lineRule="auto"/>
        <w:rPr>
          <w:rFonts w:ascii="Arial" w:eastAsiaTheme="minorEastAsia" w:hAnsi="Arial" w:cs="Arial"/>
          <w:color w:val="000000" w:themeColor="text1"/>
        </w:rPr>
      </w:pPr>
    </w:p>
    <w:p w14:paraId="7749B791" w14:textId="5FA77A7A" w:rsidR="5167E16D" w:rsidRDefault="5167E16D" w:rsidP="002E209C">
      <w:pPr>
        <w:spacing w:after="0" w:line="240" w:lineRule="auto"/>
        <w:rPr>
          <w:rFonts w:ascii="Arial" w:eastAsiaTheme="minorEastAsia" w:hAnsi="Arial" w:cs="Arial"/>
          <w:color w:val="000000" w:themeColor="text1"/>
        </w:rPr>
      </w:pPr>
      <w:r w:rsidRPr="002E209C">
        <w:rPr>
          <w:rFonts w:ascii="Arial" w:eastAsiaTheme="minorEastAsia" w:hAnsi="Arial" w:cs="Arial"/>
          <w:color w:val="000000" w:themeColor="text1"/>
        </w:rPr>
        <w:t>If you have any queries regarding the information supplied or the recruitment process</w:t>
      </w:r>
      <w:r w:rsidR="003947AE">
        <w:rPr>
          <w:rFonts w:ascii="Arial" w:eastAsiaTheme="minorEastAsia" w:hAnsi="Arial" w:cs="Arial"/>
          <w:color w:val="000000" w:themeColor="text1"/>
        </w:rPr>
        <w:t>, or you would like an informal chat</w:t>
      </w:r>
      <w:r w:rsidRPr="002E209C">
        <w:rPr>
          <w:rFonts w:ascii="Arial" w:eastAsiaTheme="minorEastAsia" w:hAnsi="Arial" w:cs="Arial"/>
          <w:color w:val="000000" w:themeColor="text1"/>
        </w:rPr>
        <w:t>, please contact</w:t>
      </w:r>
      <w:r w:rsidR="00161581">
        <w:rPr>
          <w:rFonts w:ascii="Arial" w:eastAsiaTheme="minorEastAsia" w:hAnsi="Arial" w:cs="Arial"/>
          <w:color w:val="000000" w:themeColor="text1"/>
        </w:rPr>
        <w:t>:</w:t>
      </w:r>
      <w:r w:rsidRPr="002E209C">
        <w:rPr>
          <w:rFonts w:ascii="Arial" w:eastAsiaTheme="minorEastAsia" w:hAnsi="Arial" w:cs="Arial"/>
          <w:color w:val="000000" w:themeColor="text1"/>
        </w:rPr>
        <w:t xml:space="preserve"> </w:t>
      </w:r>
      <w:r w:rsidR="00E66217">
        <w:rPr>
          <w:rFonts w:ascii="Arial" w:eastAsiaTheme="minorEastAsia" w:hAnsi="Arial" w:cs="Arial"/>
          <w:color w:val="000000" w:themeColor="text1"/>
        </w:rPr>
        <w:t>grahame.devine</w:t>
      </w:r>
      <w:r w:rsidRPr="002E209C">
        <w:rPr>
          <w:rFonts w:ascii="Arial" w:eastAsiaTheme="minorEastAsia" w:hAnsi="Arial" w:cs="Arial"/>
          <w:color w:val="000000" w:themeColor="text1"/>
        </w:rPr>
        <w:t xml:space="preserve">@outwardbound.org.uk or telephone: </w:t>
      </w:r>
      <w:r w:rsidR="00190DF8" w:rsidRPr="00190DF8">
        <w:rPr>
          <w:rFonts w:ascii="Arial" w:eastAsiaTheme="minorEastAsia" w:hAnsi="Arial" w:cs="Arial"/>
          <w:color w:val="000000" w:themeColor="text1"/>
        </w:rPr>
        <w:t>07759</w:t>
      </w:r>
      <w:r w:rsidR="00190DF8">
        <w:rPr>
          <w:rFonts w:ascii="Arial" w:eastAsiaTheme="minorEastAsia" w:hAnsi="Arial" w:cs="Arial"/>
          <w:color w:val="000000" w:themeColor="text1"/>
        </w:rPr>
        <w:t xml:space="preserve"> </w:t>
      </w:r>
      <w:r w:rsidR="00190DF8" w:rsidRPr="00190DF8">
        <w:rPr>
          <w:rFonts w:ascii="Arial" w:eastAsiaTheme="minorEastAsia" w:hAnsi="Arial" w:cs="Arial"/>
          <w:color w:val="000000" w:themeColor="text1"/>
        </w:rPr>
        <w:t>707529</w:t>
      </w:r>
      <w:r w:rsidR="00190DF8">
        <w:rPr>
          <w:rFonts w:ascii="Arial" w:eastAsiaTheme="minorEastAsia" w:hAnsi="Arial" w:cs="Arial"/>
          <w:color w:val="000000" w:themeColor="text1"/>
        </w:rPr>
        <w:t>.</w:t>
      </w:r>
    </w:p>
    <w:p w14:paraId="5025BF79" w14:textId="77777777" w:rsidR="00161581" w:rsidRDefault="00161581" w:rsidP="002E209C">
      <w:pPr>
        <w:spacing w:after="0" w:line="240" w:lineRule="auto"/>
        <w:rPr>
          <w:rFonts w:ascii="Arial" w:eastAsiaTheme="minorEastAsia" w:hAnsi="Arial" w:cs="Arial"/>
          <w:color w:val="000000" w:themeColor="text1"/>
        </w:rPr>
      </w:pPr>
    </w:p>
    <w:p w14:paraId="5CF836E6" w14:textId="77777777" w:rsidR="00161581" w:rsidRDefault="00161581" w:rsidP="002E209C">
      <w:pPr>
        <w:spacing w:after="0" w:line="240" w:lineRule="auto"/>
        <w:rPr>
          <w:rFonts w:ascii="Arial" w:eastAsiaTheme="minorEastAsia" w:hAnsi="Arial" w:cs="Arial"/>
          <w:color w:val="000000" w:themeColor="text1"/>
        </w:rPr>
      </w:pPr>
    </w:p>
    <w:p w14:paraId="13EED384" w14:textId="371DEBD7" w:rsidR="00161581" w:rsidRPr="00161581" w:rsidRDefault="00161581" w:rsidP="002E209C">
      <w:pPr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</w:rPr>
      </w:pPr>
      <w:r w:rsidRPr="00161581">
        <w:rPr>
          <w:rFonts w:ascii="Arial" w:eastAsiaTheme="minorEastAsia" w:hAnsi="Arial" w:cs="Arial"/>
          <w:i/>
          <w:iCs/>
          <w:color w:val="000000" w:themeColor="text1"/>
        </w:rPr>
        <w:t>The post is subject to an enhanced disclosure check by the Disclosure Barring Service</w:t>
      </w:r>
      <w:r w:rsidR="00BF7427">
        <w:rPr>
          <w:rFonts w:ascii="Arial" w:eastAsiaTheme="minorEastAsia" w:hAnsi="Arial" w:cs="Arial"/>
          <w:i/>
          <w:iCs/>
          <w:color w:val="000000" w:themeColor="text1"/>
        </w:rPr>
        <w:t>.</w:t>
      </w:r>
    </w:p>
    <w:bookmarkEnd w:id="1"/>
    <w:p w14:paraId="490956B1" w14:textId="297E89E7" w:rsidR="5167E16D" w:rsidRPr="002E209C" w:rsidRDefault="5167E16D" w:rsidP="002E209C">
      <w:pPr>
        <w:spacing w:after="0" w:line="240" w:lineRule="auto"/>
        <w:rPr>
          <w:rFonts w:ascii="Arial" w:eastAsia="Calibri" w:hAnsi="Arial" w:cs="Arial"/>
        </w:rPr>
      </w:pPr>
    </w:p>
    <w:sectPr w:rsidR="5167E16D" w:rsidRPr="002E209C" w:rsidSect="008E36A8">
      <w:headerReference w:type="default" r:id="rId8"/>
      <w:footerReference w:type="default" r:id="rId9"/>
      <w:pgSz w:w="12240" w:h="15840"/>
      <w:pgMar w:top="1440" w:right="90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90391" w14:textId="77777777" w:rsidR="008E36A8" w:rsidRDefault="008E36A8" w:rsidP="00243899">
      <w:pPr>
        <w:spacing w:after="0" w:line="240" w:lineRule="auto"/>
      </w:pPr>
      <w:r>
        <w:separator/>
      </w:r>
    </w:p>
  </w:endnote>
  <w:endnote w:type="continuationSeparator" w:id="0">
    <w:p w14:paraId="546BD49D" w14:textId="77777777" w:rsidR="008E36A8" w:rsidRDefault="008E36A8" w:rsidP="00243899">
      <w:pPr>
        <w:spacing w:after="0" w:line="240" w:lineRule="auto"/>
      </w:pPr>
      <w:r>
        <w:continuationSeparator/>
      </w:r>
    </w:p>
  </w:endnote>
  <w:endnote w:type="continuationNotice" w:id="1">
    <w:p w14:paraId="719B6B76" w14:textId="77777777" w:rsidR="008E36A8" w:rsidRDefault="008E36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e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20496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ACAFE41" w14:textId="178FCD2E" w:rsidR="00EE2495" w:rsidRPr="00EE2495" w:rsidRDefault="00EE2495">
        <w:pPr>
          <w:pStyle w:val="Footer"/>
          <w:jc w:val="right"/>
          <w:rPr>
            <w:rFonts w:ascii="Arial" w:hAnsi="Arial" w:cs="Arial"/>
          </w:rPr>
        </w:pPr>
        <w:r w:rsidRPr="00EE2495">
          <w:rPr>
            <w:rFonts w:ascii="Arial" w:hAnsi="Arial" w:cs="Arial"/>
          </w:rPr>
          <w:fldChar w:fldCharType="begin"/>
        </w:r>
        <w:r w:rsidRPr="00EE2495">
          <w:rPr>
            <w:rFonts w:ascii="Arial" w:hAnsi="Arial" w:cs="Arial"/>
          </w:rPr>
          <w:instrText xml:space="preserve"> PAGE   \* MERGEFORMAT </w:instrText>
        </w:r>
        <w:r w:rsidRPr="00EE2495">
          <w:rPr>
            <w:rFonts w:ascii="Arial" w:hAnsi="Arial" w:cs="Arial"/>
          </w:rPr>
          <w:fldChar w:fldCharType="separate"/>
        </w:r>
        <w:r w:rsidRPr="00EE2495">
          <w:rPr>
            <w:rFonts w:ascii="Arial" w:hAnsi="Arial" w:cs="Arial"/>
            <w:noProof/>
          </w:rPr>
          <w:t>2</w:t>
        </w:r>
        <w:r w:rsidRPr="00EE2495">
          <w:rPr>
            <w:rFonts w:ascii="Arial" w:hAnsi="Arial" w:cs="Arial"/>
            <w:noProof/>
          </w:rPr>
          <w:fldChar w:fldCharType="end"/>
        </w:r>
      </w:p>
    </w:sdtContent>
  </w:sdt>
  <w:p w14:paraId="6E44088B" w14:textId="77777777" w:rsidR="00EE2495" w:rsidRDefault="00EE2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F200D" w14:textId="77777777" w:rsidR="008E36A8" w:rsidRDefault="008E36A8" w:rsidP="00243899">
      <w:pPr>
        <w:spacing w:after="0" w:line="240" w:lineRule="auto"/>
      </w:pPr>
      <w:r>
        <w:separator/>
      </w:r>
    </w:p>
  </w:footnote>
  <w:footnote w:type="continuationSeparator" w:id="0">
    <w:p w14:paraId="5CF842BE" w14:textId="77777777" w:rsidR="008E36A8" w:rsidRDefault="008E36A8" w:rsidP="00243899">
      <w:pPr>
        <w:spacing w:after="0" w:line="240" w:lineRule="auto"/>
      </w:pPr>
      <w:r>
        <w:continuationSeparator/>
      </w:r>
    </w:p>
  </w:footnote>
  <w:footnote w:type="continuationNotice" w:id="1">
    <w:p w14:paraId="23A60D91" w14:textId="77777777" w:rsidR="008E36A8" w:rsidRDefault="008E36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A4C21" w14:textId="4C9F8D02" w:rsidR="00243899" w:rsidRDefault="00C77A1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F152AE" wp14:editId="3D0A25EC">
          <wp:simplePos x="0" y="0"/>
          <wp:positionH relativeFrom="margin">
            <wp:posOffset>-304800</wp:posOffset>
          </wp:positionH>
          <wp:positionV relativeFrom="paragraph">
            <wp:posOffset>-175260</wp:posOffset>
          </wp:positionV>
          <wp:extent cx="1897380" cy="715830"/>
          <wp:effectExtent l="0" t="0" r="7620" b="8255"/>
          <wp:wrapThrough wrapText="bothSides">
            <wp:wrapPolygon edited="0">
              <wp:start x="0" y="0"/>
              <wp:lineTo x="0" y="21274"/>
              <wp:lineTo x="21470" y="21274"/>
              <wp:lineTo x="21470" y="0"/>
              <wp:lineTo x="0" y="0"/>
            </wp:wrapPolygon>
          </wp:wrapThrough>
          <wp:docPr id="68772257" name="Picture 3" descr="A logo with a compas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72257" name="Picture 3" descr="A logo with a compass and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58" t="32374" r="18245" b="31315"/>
                  <a:stretch/>
                </pic:blipFill>
                <pic:spPr bwMode="auto">
                  <a:xfrm>
                    <a:off x="0" y="0"/>
                    <a:ext cx="1897380" cy="715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E354D6F" w14:textId="77777777" w:rsidR="00243899" w:rsidRDefault="002438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0071"/>
    <w:multiLevelType w:val="hybridMultilevel"/>
    <w:tmpl w:val="84F4F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4CB"/>
    <w:multiLevelType w:val="hybridMultilevel"/>
    <w:tmpl w:val="8FB6CDAE"/>
    <w:lvl w:ilvl="0" w:tplc="FFB2E8F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4927"/>
    <w:multiLevelType w:val="hybridMultilevel"/>
    <w:tmpl w:val="394205DE"/>
    <w:lvl w:ilvl="0" w:tplc="9AF4135C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C7B73"/>
    <w:multiLevelType w:val="hybridMultilevel"/>
    <w:tmpl w:val="792275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984118"/>
    <w:multiLevelType w:val="hybridMultilevel"/>
    <w:tmpl w:val="FB86E04E"/>
    <w:lvl w:ilvl="0" w:tplc="FFB2E8F4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894827"/>
    <w:multiLevelType w:val="hybridMultilevel"/>
    <w:tmpl w:val="7BD88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2A32B9"/>
    <w:multiLevelType w:val="hybridMultilevel"/>
    <w:tmpl w:val="A08821E2"/>
    <w:lvl w:ilvl="0" w:tplc="FFB2E8F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36A49"/>
    <w:multiLevelType w:val="hybridMultilevel"/>
    <w:tmpl w:val="846CC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A00A7"/>
    <w:multiLevelType w:val="hybridMultilevel"/>
    <w:tmpl w:val="47DC2D2E"/>
    <w:lvl w:ilvl="0" w:tplc="9AF4135C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800FF"/>
    <w:multiLevelType w:val="hybridMultilevel"/>
    <w:tmpl w:val="B91CD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914209"/>
    <w:multiLevelType w:val="hybridMultilevel"/>
    <w:tmpl w:val="7B6085EC"/>
    <w:lvl w:ilvl="0" w:tplc="FFB2E8F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75635"/>
    <w:multiLevelType w:val="hybridMultilevel"/>
    <w:tmpl w:val="3678126A"/>
    <w:lvl w:ilvl="0" w:tplc="9AF4135C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EE30EB"/>
    <w:multiLevelType w:val="hybridMultilevel"/>
    <w:tmpl w:val="AC6C4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8718">
    <w:abstractNumId w:val="7"/>
  </w:num>
  <w:num w:numId="2" w16cid:durableId="1790855788">
    <w:abstractNumId w:val="11"/>
  </w:num>
  <w:num w:numId="3" w16cid:durableId="733813204">
    <w:abstractNumId w:val="2"/>
  </w:num>
  <w:num w:numId="4" w16cid:durableId="960383940">
    <w:abstractNumId w:val="8"/>
  </w:num>
  <w:num w:numId="5" w16cid:durableId="1976525158">
    <w:abstractNumId w:val="0"/>
  </w:num>
  <w:num w:numId="6" w16cid:durableId="1317104895">
    <w:abstractNumId w:val="0"/>
  </w:num>
  <w:num w:numId="7" w16cid:durableId="1310669768">
    <w:abstractNumId w:val="3"/>
  </w:num>
  <w:num w:numId="8" w16cid:durableId="238440541">
    <w:abstractNumId w:val="5"/>
  </w:num>
  <w:num w:numId="9" w16cid:durableId="797798854">
    <w:abstractNumId w:val="12"/>
  </w:num>
  <w:num w:numId="10" w16cid:durableId="1788307956">
    <w:abstractNumId w:val="10"/>
  </w:num>
  <w:num w:numId="11" w16cid:durableId="1528255434">
    <w:abstractNumId w:val="4"/>
  </w:num>
  <w:num w:numId="12" w16cid:durableId="82189546">
    <w:abstractNumId w:val="1"/>
  </w:num>
  <w:num w:numId="13" w16cid:durableId="1424060762">
    <w:abstractNumId w:val="6"/>
  </w:num>
  <w:num w:numId="14" w16cid:durableId="14530938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95F086"/>
    <w:rsid w:val="00011DC8"/>
    <w:rsid w:val="000246E5"/>
    <w:rsid w:val="000452BA"/>
    <w:rsid w:val="00072C2C"/>
    <w:rsid w:val="000915AE"/>
    <w:rsid w:val="00091C17"/>
    <w:rsid w:val="000B374E"/>
    <w:rsid w:val="000C4EF9"/>
    <w:rsid w:val="000D739C"/>
    <w:rsid w:val="000F5879"/>
    <w:rsid w:val="00114B60"/>
    <w:rsid w:val="00141113"/>
    <w:rsid w:val="001444A7"/>
    <w:rsid w:val="0015061A"/>
    <w:rsid w:val="00160FCE"/>
    <w:rsid w:val="00161581"/>
    <w:rsid w:val="00181647"/>
    <w:rsid w:val="00190DF8"/>
    <w:rsid w:val="00191FFC"/>
    <w:rsid w:val="001A6CC3"/>
    <w:rsid w:val="001B6894"/>
    <w:rsid w:val="00243899"/>
    <w:rsid w:val="002457FC"/>
    <w:rsid w:val="00254BB6"/>
    <w:rsid w:val="002D4C0D"/>
    <w:rsid w:val="002E209C"/>
    <w:rsid w:val="0031309A"/>
    <w:rsid w:val="003804C0"/>
    <w:rsid w:val="003947AE"/>
    <w:rsid w:val="003B4BA1"/>
    <w:rsid w:val="003B7020"/>
    <w:rsid w:val="003C5C48"/>
    <w:rsid w:val="003D2BDB"/>
    <w:rsid w:val="003F6816"/>
    <w:rsid w:val="00403692"/>
    <w:rsid w:val="00424578"/>
    <w:rsid w:val="00467010"/>
    <w:rsid w:val="00485E5E"/>
    <w:rsid w:val="004A4C41"/>
    <w:rsid w:val="004B47C9"/>
    <w:rsid w:val="004F4D22"/>
    <w:rsid w:val="00503D47"/>
    <w:rsid w:val="00536312"/>
    <w:rsid w:val="00584A00"/>
    <w:rsid w:val="005A6DF7"/>
    <w:rsid w:val="005B65E3"/>
    <w:rsid w:val="006133F8"/>
    <w:rsid w:val="0062234F"/>
    <w:rsid w:val="0063068C"/>
    <w:rsid w:val="00654810"/>
    <w:rsid w:val="00661E92"/>
    <w:rsid w:val="0066645E"/>
    <w:rsid w:val="00686761"/>
    <w:rsid w:val="00690108"/>
    <w:rsid w:val="006A06AC"/>
    <w:rsid w:val="006A51AC"/>
    <w:rsid w:val="006B673B"/>
    <w:rsid w:val="006C4E4E"/>
    <w:rsid w:val="006D6884"/>
    <w:rsid w:val="006E4F43"/>
    <w:rsid w:val="006E64C8"/>
    <w:rsid w:val="00711D93"/>
    <w:rsid w:val="00742B08"/>
    <w:rsid w:val="00743C87"/>
    <w:rsid w:val="00751E2D"/>
    <w:rsid w:val="0076387E"/>
    <w:rsid w:val="007B408A"/>
    <w:rsid w:val="00820D2F"/>
    <w:rsid w:val="00860BDB"/>
    <w:rsid w:val="008652DA"/>
    <w:rsid w:val="0087221B"/>
    <w:rsid w:val="008A795B"/>
    <w:rsid w:val="008C7CC7"/>
    <w:rsid w:val="008D1E98"/>
    <w:rsid w:val="008D5A5E"/>
    <w:rsid w:val="008E1479"/>
    <w:rsid w:val="008E36A8"/>
    <w:rsid w:val="008F1110"/>
    <w:rsid w:val="009055DA"/>
    <w:rsid w:val="00945C82"/>
    <w:rsid w:val="00976521"/>
    <w:rsid w:val="009900FE"/>
    <w:rsid w:val="009D1447"/>
    <w:rsid w:val="009E0B84"/>
    <w:rsid w:val="009E0E2B"/>
    <w:rsid w:val="009E4991"/>
    <w:rsid w:val="009F183D"/>
    <w:rsid w:val="00A00899"/>
    <w:rsid w:val="00A05F73"/>
    <w:rsid w:val="00A2303C"/>
    <w:rsid w:val="00A34D59"/>
    <w:rsid w:val="00A57456"/>
    <w:rsid w:val="00A70C26"/>
    <w:rsid w:val="00A74FAB"/>
    <w:rsid w:val="00A87F6B"/>
    <w:rsid w:val="00A93865"/>
    <w:rsid w:val="00AC6171"/>
    <w:rsid w:val="00AD5503"/>
    <w:rsid w:val="00AD655C"/>
    <w:rsid w:val="00AE5E5B"/>
    <w:rsid w:val="00AF55E7"/>
    <w:rsid w:val="00B30492"/>
    <w:rsid w:val="00B37B1A"/>
    <w:rsid w:val="00B46D1A"/>
    <w:rsid w:val="00B71791"/>
    <w:rsid w:val="00B76B9F"/>
    <w:rsid w:val="00B87817"/>
    <w:rsid w:val="00B941FB"/>
    <w:rsid w:val="00B97EC1"/>
    <w:rsid w:val="00BD37BC"/>
    <w:rsid w:val="00BF7427"/>
    <w:rsid w:val="00C674A6"/>
    <w:rsid w:val="00C6752A"/>
    <w:rsid w:val="00C77A1B"/>
    <w:rsid w:val="00C85E28"/>
    <w:rsid w:val="00CA01BB"/>
    <w:rsid w:val="00CA4C5F"/>
    <w:rsid w:val="00CE7A4E"/>
    <w:rsid w:val="00D20745"/>
    <w:rsid w:val="00D5155C"/>
    <w:rsid w:val="00D53B67"/>
    <w:rsid w:val="00D54001"/>
    <w:rsid w:val="00D7182E"/>
    <w:rsid w:val="00D90B30"/>
    <w:rsid w:val="00D94F05"/>
    <w:rsid w:val="00DA07B4"/>
    <w:rsid w:val="00DC17A7"/>
    <w:rsid w:val="00DF5765"/>
    <w:rsid w:val="00E04673"/>
    <w:rsid w:val="00E054C3"/>
    <w:rsid w:val="00E61ACE"/>
    <w:rsid w:val="00E66217"/>
    <w:rsid w:val="00E83779"/>
    <w:rsid w:val="00E95DF2"/>
    <w:rsid w:val="00ED540A"/>
    <w:rsid w:val="00EE2495"/>
    <w:rsid w:val="00EE5D79"/>
    <w:rsid w:val="00EF2072"/>
    <w:rsid w:val="00F11514"/>
    <w:rsid w:val="00F60901"/>
    <w:rsid w:val="00F75EDC"/>
    <w:rsid w:val="00F80118"/>
    <w:rsid w:val="00FE76DA"/>
    <w:rsid w:val="00FF71C0"/>
    <w:rsid w:val="064DD6A8"/>
    <w:rsid w:val="065F7626"/>
    <w:rsid w:val="0861969E"/>
    <w:rsid w:val="0B32E749"/>
    <w:rsid w:val="0C3FD299"/>
    <w:rsid w:val="15E6B4DF"/>
    <w:rsid w:val="182A92AE"/>
    <w:rsid w:val="19AD3AB2"/>
    <w:rsid w:val="1AFF4568"/>
    <w:rsid w:val="239FD27D"/>
    <w:rsid w:val="28711891"/>
    <w:rsid w:val="2A0CE8F2"/>
    <w:rsid w:val="2BA8B953"/>
    <w:rsid w:val="2D4489B4"/>
    <w:rsid w:val="2EE05A15"/>
    <w:rsid w:val="303A8D86"/>
    <w:rsid w:val="35347066"/>
    <w:rsid w:val="36D46EAC"/>
    <w:rsid w:val="3C57DAC3"/>
    <w:rsid w:val="42C71C47"/>
    <w:rsid w:val="4BBE0399"/>
    <w:rsid w:val="5167E16D"/>
    <w:rsid w:val="5195F086"/>
    <w:rsid w:val="5D5EBCED"/>
    <w:rsid w:val="603A6A6D"/>
    <w:rsid w:val="6569CED2"/>
    <w:rsid w:val="68A95D1A"/>
    <w:rsid w:val="6D7CCE3D"/>
    <w:rsid w:val="728D602D"/>
    <w:rsid w:val="73EC0FC1"/>
    <w:rsid w:val="78BF80E4"/>
    <w:rsid w:val="7BF721A6"/>
    <w:rsid w:val="7D92F207"/>
    <w:rsid w:val="7DB9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5F086"/>
  <w15:chartTrackingRefBased/>
  <w15:docId w15:val="{A38A92D9-621B-4509-8390-25DC29D3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209C"/>
    <w:pPr>
      <w:ind w:left="720"/>
      <w:contextualSpacing/>
    </w:pPr>
  </w:style>
  <w:style w:type="paragraph" w:customStyle="1" w:styleId="ucsubheading">
    <w:name w:val="ucsubheading"/>
    <w:basedOn w:val="Normal"/>
    <w:rsid w:val="0024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43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899"/>
  </w:style>
  <w:style w:type="paragraph" w:styleId="Footer">
    <w:name w:val="footer"/>
    <w:basedOn w:val="Normal"/>
    <w:link w:val="FooterChar"/>
    <w:uiPriority w:val="99"/>
    <w:unhideWhenUsed/>
    <w:rsid w:val="00243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hame.devine@outwardbound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Links>
    <vt:vector size="6" baseType="variant">
      <vt:variant>
        <vt:i4>2228247</vt:i4>
      </vt:variant>
      <vt:variant>
        <vt:i4>0</vt:i4>
      </vt:variant>
      <vt:variant>
        <vt:i4>0</vt:i4>
      </vt:variant>
      <vt:variant>
        <vt:i4>5</vt:i4>
      </vt:variant>
      <vt:variant>
        <vt:lpwstr>mailto:grahame.devine@outwardbound.org.uk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Lord</dc:creator>
  <cp:keywords/>
  <dc:description/>
  <cp:lastModifiedBy>Kate Jones</cp:lastModifiedBy>
  <cp:revision>2</cp:revision>
  <cp:lastPrinted>2022-04-22T02:20:00Z</cp:lastPrinted>
  <dcterms:created xsi:type="dcterms:W3CDTF">2025-03-25T15:51:00Z</dcterms:created>
  <dcterms:modified xsi:type="dcterms:W3CDTF">2025-03-25T15:51:00Z</dcterms:modified>
</cp:coreProperties>
</file>